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>О</w:t>
      </w:r>
      <w:r w:rsidRPr="00765C23">
        <w:rPr>
          <w:b/>
          <w:bCs/>
        </w:rPr>
        <w:t>рганизаци</w:t>
      </w:r>
      <w:r w:rsidRPr="00765C23">
        <w:rPr>
          <w:b/>
          <w:bCs/>
        </w:rPr>
        <w:t>я</w:t>
      </w:r>
      <w:r w:rsidRPr="00765C23">
        <w:rPr>
          <w:b/>
          <w:bCs/>
        </w:rPr>
        <w:t xml:space="preserve"> и проведени</w:t>
      </w:r>
      <w:r w:rsidRPr="00765C23">
        <w:rPr>
          <w:b/>
          <w:bCs/>
        </w:rPr>
        <w:t>е</w:t>
      </w:r>
      <w:r w:rsidRPr="00765C23">
        <w:rPr>
          <w:b/>
          <w:bCs/>
        </w:rPr>
        <w:t xml:space="preserve"> итогового сочинения (изложения) для лиц с ограниченными возможностями здоровья (ОВЗ), детей-инвалидов и инвалидов</w:t>
      </w:r>
      <w:r w:rsidRPr="00765C23">
        <w:rPr>
          <w:b/>
          <w:bCs/>
        </w:rPr>
        <w:t>.</w:t>
      </w:r>
      <w:r w:rsidRPr="00765C23">
        <w:rPr>
          <w:b/>
          <w:bCs/>
        </w:rPr>
        <w:t xml:space="preserve">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Для участников итогового сочинения (изложения) с ОВЗ,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 организует проведение итогового сочинения (изложения) в условиях, учитывающих состояние их здоровья, особенности психофизического развития.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В местах проведения итогового сочинения (изложения) выделяются помещения для организации питания и перерывов для проведения необходимых медико-профилактических процедур.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B83A65" w:rsidRPr="00765C23" w:rsidRDefault="00765C23" w:rsidP="0076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C23">
        <w:rPr>
          <w:rFonts w:ascii="Times New Roman" w:hAnsi="Times New Roman" w:cs="Times New Roman"/>
          <w:sz w:val="24"/>
          <w:szCs w:val="24"/>
        </w:rPr>
        <w:t>При проведении итогового сочинения (изложения) при необходимости присутствуют ассистенты, оказывающие участникам с ОВЗ, детям-инвалидам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и</w:t>
      </w:r>
      <w:proofErr w:type="gramEnd"/>
      <w:r w:rsidRPr="00765C23">
        <w:t xml:space="preserve"> инвалидам необходимую техническую помощь с учетом состояния их здоровья, особенностей психофизического развития и индивидуальных особенностей: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оказывают</w:t>
      </w:r>
      <w:proofErr w:type="gramEnd"/>
      <w:r w:rsidRPr="00765C23">
        <w:t xml:space="preserve">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оказывают</w:t>
      </w:r>
      <w:proofErr w:type="gramEnd"/>
      <w:r w:rsidRPr="00765C23">
        <w:t xml:space="preserve">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оказывают</w:t>
      </w:r>
      <w:proofErr w:type="gramEnd"/>
      <w:r w:rsidRPr="00765C23">
        <w:t xml:space="preserve"> помощь в использовании технических средств, необходимых для выполнения заданий, технических средств (изделий) реабилитации и обучения;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оказывают</w:t>
      </w:r>
      <w:proofErr w:type="gramEnd"/>
      <w:r w:rsidRPr="00765C23">
        <w:t xml:space="preserve"> помощь в ведении записей, чтении (оказывают помощь в фиксации положения тела, ручки в кисти руки; 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переносят</w:t>
      </w:r>
      <w:proofErr w:type="gramEnd"/>
      <w:r w:rsidRPr="00765C23">
        <w:t xml:space="preserve"> итоговое сочинение (изложение) в бланки итогового сочинения (изложения),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оказывают</w:t>
      </w:r>
      <w:proofErr w:type="gramEnd"/>
      <w:r w:rsidRPr="00765C23">
        <w:t xml:space="preserve"> техническую помощь при выполнении итогового сочинения (изложения) на компьютере (настройки на экране; изменение (увеличение) шрифта и др.);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вызывают</w:t>
      </w:r>
      <w:proofErr w:type="gramEnd"/>
      <w:r w:rsidRPr="00765C23">
        <w:t xml:space="preserve"> медперсонал (при необходимости).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3.5. Участники сочинения (изложения) с ОВЗ, 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слабослышащих участников итогового сочинения (изложения):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учебные</w:t>
      </w:r>
      <w:proofErr w:type="gramEnd"/>
      <w:r w:rsidRPr="00765C23">
        <w:t xml:space="preserve"> кабинеты для проведения итогового сочинения (изложения) оборудуются звукоусиливающей аппаратурой как коллективного, так и индивидуального пользования;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при</w:t>
      </w:r>
      <w:proofErr w:type="gramEnd"/>
      <w:r w:rsidRPr="00765C23">
        <w:t xml:space="preserve"> необходимости привлекается ассистент-</w:t>
      </w:r>
      <w:proofErr w:type="spellStart"/>
      <w:r w:rsidRPr="00765C23">
        <w:t>сурдопереводчик</w:t>
      </w:r>
      <w:proofErr w:type="spellEnd"/>
      <w:r w:rsidRPr="00765C23">
        <w:t xml:space="preserve">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глухих участников итогового сочинения (изложения):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при</w:t>
      </w:r>
      <w:proofErr w:type="gramEnd"/>
      <w:r w:rsidRPr="00765C23">
        <w:t xml:space="preserve"> необходимости привлекается ассистент-</w:t>
      </w:r>
      <w:proofErr w:type="spellStart"/>
      <w:r w:rsidRPr="00765C23">
        <w:t>сурдопереводчик</w:t>
      </w:r>
      <w:proofErr w:type="spellEnd"/>
      <w:r w:rsidRPr="00765C23">
        <w:t xml:space="preserve">; </w:t>
      </w:r>
      <w:bookmarkStart w:id="0" w:name="_GoBack"/>
      <w:bookmarkEnd w:id="0"/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lastRenderedPageBreak/>
        <w:t>подготавливаются</w:t>
      </w:r>
      <w:proofErr w:type="gramEnd"/>
      <w:r w:rsidRPr="00765C23">
        <w:t xml:space="preserve"> в необходимом количестве инструкции, зачитываемые членами комиссии по проведению итогового сочинения (изложения), для выдачи их указанным участникам с целью самостоятельного прочтения участниками итогового сочинения (изложения).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участников с нарушением опорно-двигательного аппарата: </w:t>
      </w:r>
    </w:p>
    <w:p w:rsidR="00765C23" w:rsidRPr="00765C23" w:rsidRDefault="00765C23" w:rsidP="0076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C2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65C23">
        <w:rPr>
          <w:rFonts w:ascii="Times New Roman" w:hAnsi="Times New Roman" w:cs="Times New Roman"/>
          <w:sz w:val="24"/>
          <w:szCs w:val="24"/>
        </w:rPr>
        <w:t xml:space="preserve"> необходимости сочинение (изложение) может выполняться на компьютере со специализированным программным обеспечением (предоставляется ОИВ). В учебных кабинетах устанавливаются компьютеры, не имеющие выхода в информационно-телекоммуникационную сеть «Интернет».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Итоговое сочинение (изложение), выполненное на компьютере, в присутствии руководителя образовательной организации переносится ассистентом в бланки сочинения (изложения).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слепых участников: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темы</w:t>
      </w:r>
      <w:proofErr w:type="gramEnd"/>
      <w:r w:rsidRPr="00765C23">
        <w:t xml:space="preserve">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предусматривается</w:t>
      </w:r>
      <w:proofErr w:type="gramEnd"/>
      <w:r w:rsidRPr="00765C23">
        <w:t xml:space="preserve"> достаточное количество специальных принадлежностей для оформления сочинения (изложения) рельефно-точечным шрифтом Брайля (</w:t>
      </w:r>
      <w:proofErr w:type="spellStart"/>
      <w:r w:rsidRPr="00765C23">
        <w:t>брайлевский</w:t>
      </w:r>
      <w:proofErr w:type="spellEnd"/>
      <w:r w:rsidRPr="00765C23">
        <w:t xml:space="preserve"> прибор и грифель, </w:t>
      </w:r>
      <w:proofErr w:type="spellStart"/>
      <w:r w:rsidRPr="00765C23">
        <w:t>брайлевская</w:t>
      </w:r>
      <w:proofErr w:type="spellEnd"/>
      <w:r w:rsidRPr="00765C23">
        <w:t xml:space="preserve"> печатная машинка, специальные чертежные инструменты), компьютер (при необходимости);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итоговое</w:t>
      </w:r>
      <w:proofErr w:type="gramEnd"/>
      <w:r w:rsidRPr="00765C23">
        <w:t xml:space="preserve"> сочинение (изложение) выполняется рельефно-точечным шрифтом Брайля в специально предусмотренных тетрадях или на компьютере.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 (изложения).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слабовидящих: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темы</w:t>
      </w:r>
      <w:proofErr w:type="gramEnd"/>
      <w:r w:rsidRPr="00765C23">
        <w:t xml:space="preserve"> итогового сочинения (тексты для итогового изложения), бланки сочинения (изложения) копируются в увеличенном размере (формат А4 с размером шрифта не менее 18 </w:t>
      </w:r>
      <w:proofErr w:type="spellStart"/>
      <w:r w:rsidRPr="00765C23">
        <w:t>Bold</w:t>
      </w:r>
      <w:proofErr w:type="spellEnd"/>
      <w:r w:rsidRPr="00765C23">
        <w:t xml:space="preserve"> (полужирный); </w:t>
      </w:r>
    </w:p>
    <w:p w:rsidR="00765C23" w:rsidRPr="00765C23" w:rsidRDefault="00765C23" w:rsidP="00765C23">
      <w:pPr>
        <w:pStyle w:val="Default"/>
        <w:jc w:val="both"/>
      </w:pPr>
      <w:proofErr w:type="gramStart"/>
      <w:r w:rsidRPr="00765C23">
        <w:t>освещенность</w:t>
      </w:r>
      <w:proofErr w:type="gramEnd"/>
      <w:r w:rsidRPr="00765C23">
        <w:t xml:space="preserve"> каждого рабочего места в учебном кабинете должна быть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</w:t>
      </w:r>
      <w:proofErr w:type="spellStart"/>
      <w:r w:rsidRPr="00765C23">
        <w:rPr>
          <w:b/>
          <w:bCs/>
        </w:rPr>
        <w:t>позднооглоших</w:t>
      </w:r>
      <w:proofErr w:type="spellEnd"/>
      <w:r w:rsidRPr="00765C23">
        <w:rPr>
          <w:b/>
          <w:bCs/>
        </w:rPr>
        <w:t xml:space="preserve"> и слабослышащих участников итогового изложения </w:t>
      </w:r>
      <w:r w:rsidRPr="00765C23">
        <w:t xml:space="preserve">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 </w:t>
      </w:r>
    </w:p>
    <w:p w:rsidR="00765C23" w:rsidRPr="00765C23" w:rsidRDefault="00765C23" w:rsidP="00765C23">
      <w:pPr>
        <w:pStyle w:val="Default"/>
        <w:jc w:val="both"/>
      </w:pPr>
      <w:r w:rsidRPr="00765C23">
        <w:rPr>
          <w:b/>
          <w:bCs/>
        </w:rPr>
        <w:t xml:space="preserve">Для глухих, </w:t>
      </w:r>
      <w:proofErr w:type="spellStart"/>
      <w:r w:rsidRPr="00765C23">
        <w:rPr>
          <w:b/>
          <w:bCs/>
        </w:rPr>
        <w:t>позднооглоших</w:t>
      </w:r>
      <w:proofErr w:type="spellEnd"/>
      <w:r w:rsidRPr="00765C23">
        <w:rPr>
          <w:b/>
          <w:bCs/>
        </w:rPr>
        <w:t xml:space="preserve"> и слабослышащих участников итогового изложения </w:t>
      </w:r>
      <w:r w:rsidRPr="00765C23">
        <w:t xml:space="preserve">при необходимости (вместо выдачи текста для итогового изложения на 40 минут) может быть осуществлен </w:t>
      </w:r>
      <w:proofErr w:type="spellStart"/>
      <w:r w:rsidRPr="00765C23">
        <w:t>сурдоперевод</w:t>
      </w:r>
      <w:proofErr w:type="spellEnd"/>
      <w:r w:rsidRPr="00765C23">
        <w:t xml:space="preserve"> текста для итогового изложения (о</w:t>
      </w:r>
      <w:r w:rsidRPr="00765C23">
        <w:t xml:space="preserve"> </w:t>
      </w:r>
      <w:r w:rsidRPr="00765C23">
        <w:t xml:space="preserve">необходимости обеспечения </w:t>
      </w:r>
      <w:proofErr w:type="spellStart"/>
      <w:r w:rsidRPr="00765C23">
        <w:t>сурдоперевода</w:t>
      </w:r>
      <w:proofErr w:type="spellEnd"/>
      <w:r w:rsidRPr="00765C23">
        <w:t xml:space="preserve"> текста для итогового изложения сообщается во время подачи заявления на участие в итоговом изложении). </w:t>
      </w:r>
    </w:p>
    <w:p w:rsidR="00765C23" w:rsidRPr="00765C23" w:rsidRDefault="00765C23" w:rsidP="00765C23">
      <w:pPr>
        <w:pStyle w:val="Default"/>
        <w:jc w:val="both"/>
      </w:pPr>
      <w:r w:rsidRPr="00765C23">
        <w:lastRenderedPageBreak/>
        <w:t>Участники итогового изложения, которым текст для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итогового изложения, которым текст для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итогового сочинения (изложения</w:t>
      </w:r>
      <w:r w:rsidRPr="00765C23">
        <w:t xml:space="preserve">).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Основанием для организации итогового сочинения (изложения) </w:t>
      </w:r>
      <w:r w:rsidRPr="00765C23">
        <w:rPr>
          <w:b/>
          <w:bCs/>
        </w:rPr>
        <w:t>на дому</w:t>
      </w:r>
      <w:r w:rsidRPr="00765C23">
        <w:t xml:space="preserve">, </w:t>
      </w:r>
      <w:r w:rsidRPr="00765C23">
        <w:rPr>
          <w:b/>
          <w:bCs/>
        </w:rPr>
        <w:t xml:space="preserve">в медицинской организации </w:t>
      </w:r>
      <w:r w:rsidRPr="00765C23">
        <w:t xml:space="preserve">является заключение медицинской организации и рекомендации ПМПК.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Итоговое сочинение (изложение) организуется по месту жительства участника итогового сочинения (изложения), по месту нахождения медицинской организации, в которой участник сочинения (изложения) находится на длительном лечении, с выполнением минимальных требований к процедуре проведения.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Для участников </w:t>
      </w:r>
      <w:r w:rsidRPr="00765C23">
        <w:rPr>
          <w:b/>
          <w:bCs/>
        </w:rPr>
        <w:t xml:space="preserve">итогового сочинения (изложения) </w:t>
      </w:r>
      <w:r w:rsidRPr="00765C23">
        <w:t xml:space="preserve">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</w:t>
      </w:r>
      <w:r w:rsidRPr="00765C23">
        <w:rPr>
          <w:b/>
          <w:bCs/>
        </w:rPr>
        <w:t xml:space="preserve">устной форме. </w:t>
      </w:r>
    </w:p>
    <w:p w:rsidR="00765C23" w:rsidRPr="00765C23" w:rsidRDefault="00765C23" w:rsidP="00765C23">
      <w:pPr>
        <w:pStyle w:val="Default"/>
        <w:jc w:val="both"/>
      </w:pPr>
      <w:r w:rsidRPr="00765C23">
        <w:t xml:space="preserve">Устное сочинение (изложение) участников записывается на </w:t>
      </w:r>
      <w:proofErr w:type="spellStart"/>
      <w:r w:rsidRPr="00765C23">
        <w:t>флеш</w:t>
      </w:r>
      <w:proofErr w:type="spellEnd"/>
      <w:r w:rsidRPr="00765C23">
        <w:t xml:space="preserve">-носитель.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(изложения). </w:t>
      </w:r>
    </w:p>
    <w:p w:rsidR="00765C23" w:rsidRPr="00765C23" w:rsidRDefault="00765C23" w:rsidP="00765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C23">
        <w:rPr>
          <w:rFonts w:ascii="Times New Roman" w:hAnsi="Times New Roman" w:cs="Times New Roman"/>
          <w:sz w:val="24"/>
          <w:szCs w:val="24"/>
        </w:rPr>
        <w:t>В случае сдачи итогового сочинения (изложения) участником сочинения (изложения) в устной форме член комиссии по проведению итогового сочинения (изложения) вносит в бланк регистрации указанного участника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sectPr w:rsidR="00765C23" w:rsidRPr="0076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3"/>
    <w:rsid w:val="00765C23"/>
    <w:rsid w:val="00B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79DC-8A83-429B-9ACD-361E121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2019-10-16T13:48:00Z</dcterms:created>
  <dcterms:modified xsi:type="dcterms:W3CDTF">2019-10-16T13:55:00Z</dcterms:modified>
</cp:coreProperties>
</file>